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009/2011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Desenhos Curriculares da Escola Municipal de Ensino Fundamental Fidel Zanchetta,  para análise e aprovação: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Os  Desenhos Curriculares fazem parte dos Planos de Estudos  e disciplinam o Ensino Fundamental de 8 (oito) anos e o Ensino Fundamental de 9 (nove) anos, com organização curricular por séries/anos referente ao período letivo de 2009 a 2011, seguindo as orientações da Resolução CME Nº 008/2008.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Desenhos Curriculares estão aprovados,  ressalvadas 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6- Das três cópias originais dos Desenhos Curriculares,  fica uma arquivada no Conselho Municipal de Educação e duas cópias são encaminhadas à Secretaria Municipal de Educação, sendo uma enviada para a escola, que deve ser anexada ao Parecer CME nº 042/2008,  que aprova os Planos de Estudos.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15 de junho de 2011.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